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45560" w14:textId="2AE58DE6" w:rsidR="00E301C2" w:rsidRPr="00E301C2" w:rsidRDefault="00A94CBD" w:rsidP="00FA0D45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2A86" w:rsidRPr="001A69F0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6A7948FB" wp14:editId="49F1A910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D69BE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14:paraId="0FEEA08D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MERAS</w:t>
      </w:r>
    </w:p>
    <w:p w14:paraId="509204E2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D22CC5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POTVARKIS</w:t>
      </w:r>
    </w:p>
    <w:p w14:paraId="760C2CCC" w14:textId="06C1682E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begin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instrText xml:space="preserve"> FILLIN "Pavadinimas" \* MERGEFORMAT </w:instrTex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separate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Anykščių rajonO savivaldybės tarybos </w:t>
      </w:r>
      <w:r w:rsidR="00EB7662"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r w:rsidR="00161D8D"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>-ojo posėdžio sušaukimo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end"/>
      </w:r>
    </w:p>
    <w:p w14:paraId="4C1F86E5" w14:textId="2FEC98CE" w:rsidR="00DF2A86" w:rsidRPr="00F5738A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5738A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B766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5738A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161D8D">
        <w:rPr>
          <w:rFonts w:ascii="Times New Roman" w:eastAsia="Times New Roman" w:hAnsi="Times New Roman" w:cs="Times New Roman"/>
          <w:sz w:val="24"/>
          <w:szCs w:val="24"/>
        </w:rPr>
        <w:t>balandžio 5</w:t>
      </w:r>
      <w:r w:rsidR="00222F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738A">
        <w:rPr>
          <w:rFonts w:ascii="Times New Roman" w:eastAsia="Times New Roman" w:hAnsi="Times New Roman" w:cs="Times New Roman"/>
          <w:sz w:val="24"/>
          <w:szCs w:val="24"/>
        </w:rPr>
        <w:t>d. Nr. 1-MP-</w:t>
      </w:r>
    </w:p>
    <w:p w14:paraId="7086D189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7F216682" w14:textId="05028AA0" w:rsidR="00DF2A86" w:rsidRPr="001A69F0" w:rsidRDefault="00A26A92" w:rsidP="00A26A92">
      <w:pPr>
        <w:overflowPunct w:val="0"/>
        <w:autoSpaceDE w:val="0"/>
        <w:autoSpaceDN w:val="0"/>
        <w:adjustRightInd w:val="0"/>
        <w:spacing w:after="0" w:line="360" w:lineRule="auto"/>
        <w:ind w:firstLine="129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26A92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20 straipsnio 2 dalies 1 punktu, 4 dalimi (redakcija, galiojusi iki 2023-04-01),Lietuvos Respublikos vietos savivaldos įstatymo Nr. I-533 pakeitimo įstatymo 2 straipsnio 2 dalimi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A03489C" w14:textId="51A7D4C7" w:rsidR="00EB7662" w:rsidRDefault="00F9285C" w:rsidP="00EB766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>š a u k i u 202</w:t>
      </w:r>
      <w:r w:rsidR="00EB7662">
        <w:rPr>
          <w:rFonts w:ascii="Times New Roman" w:eastAsia="Times New Roman" w:hAnsi="Times New Roman" w:cs="Times New Roman"/>
          <w:sz w:val="24"/>
          <w:szCs w:val="24"/>
        </w:rPr>
        <w:t>3</w:t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 xml:space="preserve">m. </w:t>
      </w:r>
      <w:r w:rsidR="00161D8D">
        <w:rPr>
          <w:rFonts w:ascii="Times New Roman" w:eastAsia="Times New Roman" w:hAnsi="Times New Roman" w:cs="Times New Roman"/>
          <w:sz w:val="24"/>
          <w:szCs w:val="24"/>
        </w:rPr>
        <w:t>balandžio 13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 xml:space="preserve"> d. 1</w:t>
      </w:r>
      <w:r w:rsidR="00A957AE">
        <w:rPr>
          <w:rFonts w:ascii="Times New Roman" w:eastAsia="Times New Roman" w:hAnsi="Times New Roman" w:cs="Times New Roman"/>
          <w:sz w:val="24"/>
          <w:szCs w:val="24"/>
        </w:rPr>
        <w:t>0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EB7662">
        <w:rPr>
          <w:rFonts w:ascii="Times New Roman" w:eastAsia="Times New Roman" w:hAnsi="Times New Roman" w:cs="Times New Roman"/>
          <w:sz w:val="24"/>
          <w:szCs w:val="24"/>
        </w:rPr>
        <w:t>5</w:t>
      </w:r>
      <w:r w:rsidR="00161D8D">
        <w:rPr>
          <w:rFonts w:ascii="Times New Roman" w:eastAsia="Times New Roman" w:hAnsi="Times New Roman" w:cs="Times New Roman"/>
          <w:sz w:val="24"/>
          <w:szCs w:val="24"/>
        </w:rPr>
        <w:t>5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>-ąjį</w:t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 xml:space="preserve"> posėdį ir t e i k i u svarstyti šiuos klausimus:</w:t>
      </w:r>
      <w:bookmarkEnd w:id="0"/>
    </w:p>
    <w:p w14:paraId="1A7F0EF9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1. Dėl pritarimo Anykščių rajono savivaldybės 2022 m. veiklos ir Anykščių rajono savivaldybės mero 2022 m. veiklos ataskaitai (1-T-131). </w:t>
      </w:r>
    </w:p>
    <w:p w14:paraId="176E38E2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Pranešėjas – Sigutis Obelevičius</w:t>
      </w:r>
    </w:p>
    <w:p w14:paraId="2B65727C" w14:textId="2625C97C" w:rsidR="00D10A41" w:rsidRPr="00D10A41" w:rsidRDefault="006F3158" w:rsidP="006F31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2. </w:t>
      </w:r>
      <w:r w:rsidR="00752DC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Dėl pritarimo Anykščių rajono savivaldybės administracijos direktoriaus ir administracijos 2022 metų veiklos ataskaitai</w:t>
      </w:r>
      <w:r w:rsidR="00752DC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(1-T-13</w:t>
      </w:r>
      <w:r w:rsidR="00D10A4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6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="00D10A4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</w:p>
    <w:p w14:paraId="7056315E" w14:textId="3356FE45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color w:val="FF0000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Ligita </w:t>
      </w:r>
      <w:proofErr w:type="spellStart"/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Kuliešaitė</w:t>
      </w:r>
      <w:proofErr w:type="spellEnd"/>
    </w:p>
    <w:p w14:paraId="35B0D929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3. Dėl Anykščių rajono savivaldybės tarybos 2023 m. vasario 2 d. sprendimo Nr. 1-TS-33 „Dėl Anykščių rajono savivaldybės 2023 metų biudžeto patvirtinimo“ pakeitimo (1-T-133). </w:t>
      </w:r>
    </w:p>
    <w:p w14:paraId="5C87D707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4. Dėl 2024 metų nekilnojamojo turto mokesčio  tarifų nustatymo (1-T-129). </w:t>
      </w:r>
    </w:p>
    <w:p w14:paraId="62511F47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Vida Bužinskienė</w:t>
      </w:r>
    </w:p>
    <w:p w14:paraId="5D29CAAC" w14:textId="159C3AA9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5. </w:t>
      </w:r>
      <w:r w:rsidR="00752DC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Dėl Anykščių rajono savivaldybės tarybos 2023 m. sausio 26 d. sprendimo Nr. 1-TS-1 „Dėl Anykščių rajono savivaldybės 2023–2025 metų strateginio veiklos plano patvirtinimo“ pakeitimo</w:t>
      </w:r>
      <w:r w:rsidR="00752DC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="00D10A4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37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="00D10A4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27510732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 xml:space="preserve">            Pranešėja – Monika Kondratavičiūtė</w:t>
      </w:r>
    </w:p>
    <w:p w14:paraId="6A8DD36A" w14:textId="6D6EE098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6. 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A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nykščių rajono savivaldybės tarybos 2022 m. 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b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irželio 30 d. 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s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prendimo 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N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r. 1-TS-205 „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ėl 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A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nykščių rajono savivaldybės gaisrų prevencijos 2022–2024 metų programos patvirtinimo“ pakeitimo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="00D10A4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38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="00D10A4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5DF489EF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Reda Kruopė</w:t>
      </w:r>
    </w:p>
    <w:p w14:paraId="095C7C68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7. Dėl 2024 metų žemės mokesčio tarifų nustatymo (1-T-126). </w:t>
      </w:r>
    </w:p>
    <w:p w14:paraId="3C1D4872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Pranešėjas – Virmantas Velikonis</w:t>
      </w:r>
    </w:p>
    <w:p w14:paraId="4A710CC3" w14:textId="5B7C991E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8. Dėl atstovo delegavimo į </w:t>
      </w:r>
      <w:r w:rsidR="00AF6F6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A</w:t>
      </w: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ukštaitijos regioninę etninės kultūros globos tarybą (1-T-132). </w:t>
      </w:r>
    </w:p>
    <w:p w14:paraId="6E037C63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Kristina Jakubauskaitė-Veršelienė</w:t>
      </w:r>
    </w:p>
    <w:p w14:paraId="16C7E338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9. Dėl valstybinės žemės nuomos sutarties keitimo (1-T-127). </w:t>
      </w:r>
    </w:p>
    <w:p w14:paraId="0D649B90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Daiva  Gasiūnienė</w:t>
      </w:r>
    </w:p>
    <w:p w14:paraId="67B089F9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10. Dėl valstybės turto perėmimo savivaldybės nuosavybėn ir šio turto perdavimo Anykščių rajono savivaldybės administracijai valdyti, naudoti ir disponuoti juo patikėjimo teise (1-T-128). </w:t>
      </w:r>
    </w:p>
    <w:p w14:paraId="7AAA0B2B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Vilma Vilkickaitė</w:t>
      </w:r>
    </w:p>
    <w:p w14:paraId="687B582B" w14:textId="6ABEF67F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11. 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Dėl Anykščių rajono savivaldybės tarybos 2022 m. birželio 30 d. sprendimo Nr. 1-TS-208 „Dėl Anykščių rajono savivaldybės buitinių nuotekų valymo įrenginių įrengimo ir prisijungimo prie centralizuotų nuotekų surinkimo sistemų dalinio kompensavimo tvarkos aprašo patvirtinimo“ pakeitimo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="00D10A4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39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="00D10A4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5EF26B05" w14:textId="05E80955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12. 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Dėl Anykščių rajono savivaldybės tarybos 2023 m. vasario 23 d. sprendimo Nr. 1-TS-39 „Dėl Anykščių rajono savivaldybės aplinkos apsaugos rėmimo specialiosios programos 2022 m. priemonių vykdymo ataskaitos patvirtinimo“ pakeitimo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="00D10A4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40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="00D10A4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15009342" w14:textId="653238CD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13. 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Dėl Anykščių rajono savivaldybės tarybos 2023 m. vasario 23 d. sprendimo Nr. 1-TS-40 „Dėl Anykščių rajono savivaldybės aplinkos apsaugos rėmimo specialiosios programos 2023 m. priemonių patvirtinimo“ pakeitimo</w:t>
      </w:r>
      <w:r w:rsidR="00AF6F6D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="00D10A4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41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="00D10A4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521E08CB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Pranešėjas – Ramūnas </w:t>
      </w:r>
      <w:proofErr w:type="spellStart"/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Blazarėnas</w:t>
      </w:r>
      <w:proofErr w:type="spellEnd"/>
    </w:p>
    <w:p w14:paraId="654427F7" w14:textId="048BF170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14. </w:t>
      </w:r>
      <w:r w:rsidR="00AF6F6D"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Anykščių rajono savivaldybės 2023 m. socialinių paslaugų plano patvirtinimo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="007D51A4"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47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="007D51A4"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02BE0EDE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Laura Stalauskaitė</w:t>
      </w:r>
    </w:p>
    <w:p w14:paraId="504D0FD9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15. Dėl mokinių maitinimo patiekalų gamybos išlaidų dydžio nustatymo (1-T-135). </w:t>
      </w:r>
    </w:p>
    <w:p w14:paraId="3765D053" w14:textId="410B6E32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16. </w:t>
      </w:r>
      <w:r w:rsidR="00AF6F6D"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Dėl Anykščių rajono mokyklų mokytojų ir pagalbos mokiniui specialistų (išskyrus psichologus) atestacijos komisijų patvirtinimo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(1-T-1</w:t>
      </w:r>
      <w:r w:rsidR="007D51A4"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45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="007D51A4"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57F5DE7C" w14:textId="4840B199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17. </w:t>
      </w:r>
      <w:r w:rsidR="00AF6F6D"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Dėl didžiausio leistino darbuotojų, dirbančių pagal darbo sutartis, pareigybių skaičiaus Anykščių vaikų lopšelyje-darželyje „Žiogelis“ patvirtinimo</w:t>
      </w:r>
      <w:r w:rsidR="00AF6F6D"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="007D51A4"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46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="007D51A4"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0E652F30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Jurgita Banienė</w:t>
      </w:r>
    </w:p>
    <w:p w14:paraId="5AD00CBE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18. Dėl Ligitos </w:t>
      </w:r>
      <w:proofErr w:type="spellStart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Kuliešaitės</w:t>
      </w:r>
      <w:proofErr w:type="spellEnd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atleidimo iš Anykščių rajono savivaldybės administracijos direktoriaus pareigų (1-T-125). </w:t>
      </w:r>
    </w:p>
    <w:p w14:paraId="7A85B9B9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19. Dėl </w:t>
      </w:r>
      <w:proofErr w:type="spellStart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Venetos</w:t>
      </w:r>
      <w:proofErr w:type="spellEnd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Veršulytės</w:t>
      </w:r>
      <w:proofErr w:type="spellEnd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atleidimo iš Anykščių rajono savivaldybės administracijos direktoriaus pavaduotojo pareigų (1-T-130). </w:t>
      </w:r>
    </w:p>
    <w:p w14:paraId="7732F334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20. Dėl Anykščių rajono savivaldybės tarybos 2020 m. liepos 30 d. Sprendimo Nr. 1-TS-218 „Dėl Anykščių rajono savivaldybės administracijos direktoriaus ir Anykščių rajono savivaldybės administracijos direktoriaus pavaduotojo pareigybių aprašymų patvirtinimo“ pripažinimo netekusiu galios (1-T-134). </w:t>
      </w:r>
    </w:p>
    <w:p w14:paraId="78A8FB9C" w14:textId="34F1685C" w:rsidR="006F3158" w:rsidRPr="006F3158" w:rsidRDefault="006F3158" w:rsidP="00AF6F6D">
      <w:pPr>
        <w:spacing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21. </w:t>
      </w:r>
      <w:r w:rsidR="00752DC1" w:rsidRPr="007D51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Dėl Anykščių rajono savivaldybės tarybos 2023 m. vasario 23 d. sprendimo </w:t>
      </w:r>
      <w:r w:rsidR="00752DC1" w:rsidRPr="007D51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N</w:t>
      </w:r>
      <w:r w:rsidR="00752DC1" w:rsidRPr="007D51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r. 1-TS-36 „Dėl Anykščių rajono savivaldybės tarybos veiklos reglamento patvirtinimo“ pakeitimo</w:t>
      </w:r>
      <w:r w:rsidR="00752DC1" w:rsidRPr="007D51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="007D51A4"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43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="007D51A4"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05C99B44" w14:textId="52E0ED55" w:rsidR="006F3158" w:rsidRPr="006F3158" w:rsidRDefault="006F3158" w:rsidP="00AF6F6D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22. </w:t>
      </w:r>
      <w:r w:rsidR="00752DC1"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Dėl Anykščių rajono savivaldybės administracijos veiklos nuostatų patvirtinimo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(1-T-1</w:t>
      </w:r>
      <w:r w:rsidR="007D51A4"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44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="007D51A4"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22564277" w14:textId="1127D63B" w:rsidR="006F3158" w:rsidRPr="006F3158" w:rsidRDefault="006F3158" w:rsidP="00AF6F6D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23. </w:t>
      </w:r>
      <w:r w:rsidR="00752DC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Dėl Anykščių rajono savivaldybės tarybos 2019 m. birželio 27 d. sprendimo Nr. 1-TS-228 „Dėl Anykščių rajono savivaldybės administracijos struktūros patvirtinimo“ pakeitimo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(1-T-1</w:t>
      </w:r>
      <w:r w:rsidR="00D10A4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42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="00D10A41"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6240A300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Pranešėjas – Marijus </w:t>
      </w:r>
      <w:proofErr w:type="spellStart"/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Paužuolis</w:t>
      </w:r>
      <w:proofErr w:type="spellEnd"/>
    </w:p>
    <w:p w14:paraId="64BA13AF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663866C2" w14:textId="2E9AC9C2" w:rsidR="00EB7662" w:rsidRPr="00D04627" w:rsidRDefault="009E45AB" w:rsidP="00161D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5AB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</w:t>
      </w:r>
    </w:p>
    <w:p w14:paraId="1CCB148B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ab/>
      </w:r>
      <w:r w:rsidRPr="00D04627">
        <w:rPr>
          <w:rFonts w:ascii="Times New Roman" w:hAnsi="Times New Roman" w:cs="Times New Roman"/>
          <w:sz w:val="24"/>
          <w:szCs w:val="24"/>
        </w:rPr>
        <w:tab/>
      </w:r>
      <w:r w:rsidRPr="00D04627">
        <w:rPr>
          <w:rFonts w:ascii="Times New Roman" w:hAnsi="Times New Roman" w:cs="Times New Roman"/>
          <w:sz w:val="24"/>
          <w:szCs w:val="24"/>
        </w:rPr>
        <w:tab/>
      </w:r>
    </w:p>
    <w:p w14:paraId="468CF9A3" w14:textId="32730CA4" w:rsidR="00DB64D6" w:rsidRPr="00C17D77" w:rsidRDefault="00DB64D6" w:rsidP="009B26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FA98AB" w14:textId="6460AF2B" w:rsidR="00DF2A86" w:rsidRPr="000904A5" w:rsidRDefault="00DF2A86" w:rsidP="009B26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Meras                                                                                                                     Sigutis Obelevičius</w:t>
      </w:r>
    </w:p>
    <w:sectPr w:rsidR="00DF2A86" w:rsidRPr="000904A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715F"/>
    <w:multiLevelType w:val="hybridMultilevel"/>
    <w:tmpl w:val="CD364458"/>
    <w:lvl w:ilvl="0" w:tplc="F622342C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5288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A86"/>
    <w:rsid w:val="00003BF5"/>
    <w:rsid w:val="000167DD"/>
    <w:rsid w:val="000217E5"/>
    <w:rsid w:val="000579AC"/>
    <w:rsid w:val="00076E60"/>
    <w:rsid w:val="000904A5"/>
    <w:rsid w:val="000B2436"/>
    <w:rsid w:val="000D3CAE"/>
    <w:rsid w:val="0012056D"/>
    <w:rsid w:val="0016046F"/>
    <w:rsid w:val="00161D8D"/>
    <w:rsid w:val="0021183E"/>
    <w:rsid w:val="00222F29"/>
    <w:rsid w:val="00230A86"/>
    <w:rsid w:val="00236C37"/>
    <w:rsid w:val="002554DB"/>
    <w:rsid w:val="0028633A"/>
    <w:rsid w:val="002A1FB1"/>
    <w:rsid w:val="002E5232"/>
    <w:rsid w:val="00314AFF"/>
    <w:rsid w:val="00322E29"/>
    <w:rsid w:val="00337A39"/>
    <w:rsid w:val="0035352A"/>
    <w:rsid w:val="00382E8B"/>
    <w:rsid w:val="003B7362"/>
    <w:rsid w:val="004052DA"/>
    <w:rsid w:val="00441736"/>
    <w:rsid w:val="004744E3"/>
    <w:rsid w:val="004B45EE"/>
    <w:rsid w:val="004E15D1"/>
    <w:rsid w:val="005030E7"/>
    <w:rsid w:val="005118BD"/>
    <w:rsid w:val="005F74AD"/>
    <w:rsid w:val="006038AC"/>
    <w:rsid w:val="00644DB8"/>
    <w:rsid w:val="00645156"/>
    <w:rsid w:val="00675FEA"/>
    <w:rsid w:val="006802F0"/>
    <w:rsid w:val="006E3B33"/>
    <w:rsid w:val="006F3158"/>
    <w:rsid w:val="006F517C"/>
    <w:rsid w:val="00752DC1"/>
    <w:rsid w:val="00773D13"/>
    <w:rsid w:val="007A0EBA"/>
    <w:rsid w:val="007B43EB"/>
    <w:rsid w:val="007C4104"/>
    <w:rsid w:val="007D1C52"/>
    <w:rsid w:val="007D51A4"/>
    <w:rsid w:val="00800F7B"/>
    <w:rsid w:val="008039FB"/>
    <w:rsid w:val="008044C0"/>
    <w:rsid w:val="00875B2A"/>
    <w:rsid w:val="00897681"/>
    <w:rsid w:val="008C70AF"/>
    <w:rsid w:val="008E580C"/>
    <w:rsid w:val="00906969"/>
    <w:rsid w:val="00947A54"/>
    <w:rsid w:val="009A017B"/>
    <w:rsid w:val="009B269D"/>
    <w:rsid w:val="009E45AB"/>
    <w:rsid w:val="00A011EB"/>
    <w:rsid w:val="00A064B6"/>
    <w:rsid w:val="00A26A92"/>
    <w:rsid w:val="00A94CBD"/>
    <w:rsid w:val="00A957AE"/>
    <w:rsid w:val="00AB5DBF"/>
    <w:rsid w:val="00AC6414"/>
    <w:rsid w:val="00AE3772"/>
    <w:rsid w:val="00AF6F6D"/>
    <w:rsid w:val="00B30454"/>
    <w:rsid w:val="00B33AA2"/>
    <w:rsid w:val="00B61A50"/>
    <w:rsid w:val="00B8555F"/>
    <w:rsid w:val="00BA7FAA"/>
    <w:rsid w:val="00BB474D"/>
    <w:rsid w:val="00C17D77"/>
    <w:rsid w:val="00C72EB9"/>
    <w:rsid w:val="00CE492D"/>
    <w:rsid w:val="00D10A41"/>
    <w:rsid w:val="00D757FA"/>
    <w:rsid w:val="00D844FF"/>
    <w:rsid w:val="00DA202F"/>
    <w:rsid w:val="00DB64D6"/>
    <w:rsid w:val="00DC1912"/>
    <w:rsid w:val="00DE2A8A"/>
    <w:rsid w:val="00DF2A86"/>
    <w:rsid w:val="00DF5697"/>
    <w:rsid w:val="00E05A03"/>
    <w:rsid w:val="00E10B71"/>
    <w:rsid w:val="00E301C2"/>
    <w:rsid w:val="00E3358B"/>
    <w:rsid w:val="00E446A9"/>
    <w:rsid w:val="00E7007A"/>
    <w:rsid w:val="00E75B6E"/>
    <w:rsid w:val="00E77A44"/>
    <w:rsid w:val="00EB52CF"/>
    <w:rsid w:val="00EB7662"/>
    <w:rsid w:val="00F2260F"/>
    <w:rsid w:val="00F24C27"/>
    <w:rsid w:val="00F5738A"/>
    <w:rsid w:val="00F621F6"/>
    <w:rsid w:val="00F632F3"/>
    <w:rsid w:val="00F91615"/>
    <w:rsid w:val="00F9285C"/>
    <w:rsid w:val="00FA0D45"/>
    <w:rsid w:val="00FF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E5F8D"/>
  <w15:chartTrackingRefBased/>
  <w15:docId w15:val="{9BEC2B38-7D1A-4104-88EC-442BEC86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F2A8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9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3306</Words>
  <Characters>1885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4</vt:i4>
      </vt:variant>
    </vt:vector>
  </HeadingPairs>
  <TitlesOfParts>
    <vt:vector size="5" baseType="lpstr">
      <vt:lpstr/>
      <vt:lpstr>ANYKŠČIŲ RAJONO SAVIVALDYBĖS</vt:lpstr>
      <vt:lpstr>MERAS</vt:lpstr>
      <vt:lpstr/>
      <vt:lpstr>POTVARKIS</vt:lpstr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cp:lastPrinted>2023-01-19T07:33:00Z</cp:lastPrinted>
  <dcterms:created xsi:type="dcterms:W3CDTF">2023-04-05T11:31:00Z</dcterms:created>
  <dcterms:modified xsi:type="dcterms:W3CDTF">2023-04-05T11:31:00Z</dcterms:modified>
</cp:coreProperties>
</file>